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10068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9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1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9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8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9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8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" w:type="dxa"/>
          </w:tcPr>
          <w:p w:rsidR="00610068" w:rsidRDefault="00610068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37666" w:rsidRPr="002E3097" w:rsidTr="00FA24F3">
        <w:tc>
          <w:tcPr>
            <w:tcW w:w="1951" w:type="dxa"/>
          </w:tcPr>
          <w:p w:rsidR="00A37666" w:rsidRPr="002E3097" w:rsidRDefault="00A37666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37666" w:rsidRPr="00D1409B" w:rsidRDefault="00A37666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37666" w:rsidRPr="002E3097" w:rsidRDefault="00A37666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F5784A" w:rsidTr="00A37666">
        <w:trPr>
          <w:trHeight w:val="75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94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61006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610068" w:rsidRDefault="00610068"/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5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A37666">
        <w:trPr>
          <w:trHeight w:val="37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610068" w:rsidRPr="00367281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A37666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 w:rsidTr="00A37666">
        <w:trPr>
          <w:trHeight w:val="4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373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"/>
            </w:tblGrid>
            <w:tr w:rsidR="00610068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10068" w:rsidRDefault="00BE6684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12989352" wp14:editId="02585A61">
                        <wp:extent cx="803081" cy="469127"/>
                        <wp:effectExtent l="0" t="0" r="0" b="762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10068" w:rsidRDefault="00610068"/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28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Информационный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06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rPr>
          <w:trHeight w:val="50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61006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610068" w:rsidRDefault="00610068"/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393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36728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A37666">
        <w:trPr>
          <w:trHeight w:val="425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610068" w:rsidRPr="0036728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67281">
                    <w:rPr>
                      <w:color w:val="000000"/>
                      <w:sz w:val="32"/>
                      <w:lang w:val="ru-RU"/>
                    </w:rPr>
                    <w:t xml:space="preserve">Трудоемкость 3 </w:t>
                  </w:r>
                  <w:proofErr w:type="spellStart"/>
                  <w:r w:rsidRPr="00367281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367281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367281" w:rsidRPr="00367281" w:rsidRDefault="00367281" w:rsidP="00367281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67281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367281" w:rsidRPr="00367281" w:rsidRDefault="00367281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10068" w:rsidRPr="00367281" w:rsidRDefault="00610068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 w:rsidTr="00A37666">
        <w:trPr>
          <w:trHeight w:val="402"/>
        </w:trPr>
        <w:tc>
          <w:tcPr>
            <w:tcW w:w="4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A37666">
        <w:trPr>
          <w:trHeight w:val="425"/>
        </w:trPr>
        <w:tc>
          <w:tcPr>
            <w:tcW w:w="4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610068" w:rsidRPr="00367281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B4277C" w:rsidRDefault="00610068" w:rsidP="00A37666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A37666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610068" w:rsidRDefault="00610068"/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610068" w:rsidTr="00A37666">
        <w:trPr>
          <w:trHeight w:val="180"/>
        </w:trPr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9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A37666">
        <w:tc>
          <w:tcPr>
            <w:tcW w:w="4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2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3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8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138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6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0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81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6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Pr="00367281" w:rsidRDefault="00610068">
      <w:pPr>
        <w:rPr>
          <w:lang w:val="ru-RU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10068">
        <w:trPr>
          <w:trHeight w:val="179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F5784A">
                    <w:rPr>
                      <w:i/>
                      <w:color w:val="000000"/>
                      <w:sz w:val="28"/>
                      <w:lang w:val="ru-RU"/>
                    </w:rPr>
                    <w:t>Информационный менеджмент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5F561A" w:rsidRPr="005F561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5F561A" w:rsidRPr="005F561A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5F561A" w:rsidRPr="005F561A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28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61006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610068" w:rsidRDefault="0061006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610068" w:rsidRPr="00367281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5F561A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F561A">
                    <w:rPr>
                      <w:color w:val="000000"/>
                      <w:sz w:val="28"/>
                      <w:lang w:val="ru-RU"/>
                    </w:rPr>
                    <w:t xml:space="preserve">наук, зав. кафедрой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менеджмента;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44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10068" w:rsidRPr="0036728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211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61006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 w:rsidP="005F561A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610068" w:rsidRDefault="00610068"/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Стенкина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М.В., канд.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8046A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наук, преподаватель-практик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Гресь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А.С., директор ООО "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СвараГрупп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"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03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A37666" w:rsidRDefault="00610068" w:rsidP="00A37666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BE6684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.05.2025</w:t>
                  </w:r>
                  <w:r>
                    <w:rPr>
                      <w:color w:val="000000"/>
                      <w:sz w:val="28"/>
                    </w:rPr>
                    <w:t xml:space="preserve"> г. </w:t>
                  </w:r>
                  <w:r w:rsidR="00B4277C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№ </w:t>
                  </w:r>
                  <w:r w:rsidR="00A37666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474"/>
        </w:trPr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c>
          <w:tcPr>
            <w:tcW w:w="4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3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9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37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610068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50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425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</w:tbl>
    <w:p w:rsidR="00610068" w:rsidRDefault="00610068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610068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61006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610068" w:rsidRDefault="00610068"/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Цель освоения дисциплины Информационный менеджмент: получение обучающимися теоретических знаний и практических навыков по организации разработки, внедрения и эксплуатации информационных систем (ИС), основным приемам менеджмента для каждого этапа жизненного цикла ИС на фирмах-производителях и фирмах-потребителях.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освоение дисциплины: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теоретических, методологических и практических проблем управления ИС на различных этапах их жизненного цикла.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принципов стратегического и оперативного планирования в сфере ИТ.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>- Изучение преимуществ и недостатков различных способов автоматизации управления предприятием.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- Определение совокупной стоимости владения ИС.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Анализ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эффективности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инвестиций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в ИТ.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3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7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2"/>
              <w:gridCol w:w="4423"/>
            </w:tblGrid>
            <w:tr w:rsidR="00610068" w:rsidRPr="0036728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ОПК-3.1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ешает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способы решения стандартных задач профессиональной деятельности с применением информационно-коммуникационных технологий и с учетом основных требований информационной безопасности.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Решать стандартные задачи профессиональной деятельности с применением информационно-коммуникационных технологий и с учетом основных требований информационной безопасности.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ОПК-9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принимать участие в реализации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профессиональных коммуникаций с заинтересованными участниками проектной деятельности и в рамках проектных групп.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ОПК-9.1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меет осуществлять взаимодействие с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заказчиком в процессе реализации проекта; 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 способы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командообразования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развития персонала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технологию взаимодействия с заказчиком в процессе реализации проекта;.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-осуществлять взаимодействие с заказчиком в процессе реализации проекта;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 xml:space="preserve">-принимать участие в </w:t>
                  </w:r>
                  <w:proofErr w:type="spellStart"/>
                  <w:r w:rsidRPr="00F5784A">
                    <w:rPr>
                      <w:color w:val="000000"/>
                      <w:sz w:val="24"/>
                      <w:lang w:val="ru-RU"/>
                    </w:rPr>
                    <w:t>командообразовании</w:t>
                  </w:r>
                  <w:proofErr w:type="spell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и развитии персонала.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УК-3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УК-3.1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способность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к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социальному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взаимодействию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36728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УК-3.2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УК-3.3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социально-психологические закономерности межличностного и межгруппового восприятия и взаимодействия.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применять техники и приемы эффективного общения в профессиональной деятельности.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УК-3.4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С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учетом своей роли планирует, распределяет, организует, выполняет, координирует, контролирует и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оценивает работу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модели реализации профессионального развития личности в организационных условиях 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определять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продуктивно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реализовывать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свою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команде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610068" w:rsidRDefault="00610068"/>
              </w:tc>
            </w:tr>
            <w:tr w:rsidR="00610068" w:rsidRPr="00367281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УК-3.5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группах.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F5784A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сторон.</w:t>
                  </w:r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59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Основы научных исследований, Научно-исследовательская работа, Ознакомительная практика, Социология, Эксплуатационная практика, Проектный практикум 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Выполнение и защита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выпускной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квалификационной работы 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03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- 7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lastRenderedPageBreak/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610068" w:rsidRPr="0036728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3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3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61006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610068" w:rsidRPr="0036728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F5784A" w:rsidTr="00F5784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78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4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367281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367281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329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5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"/>
              <w:gridCol w:w="2630"/>
              <w:gridCol w:w="936"/>
              <w:gridCol w:w="731"/>
              <w:gridCol w:w="1396"/>
              <w:gridCol w:w="978"/>
              <w:gridCol w:w="934"/>
              <w:gridCol w:w="1558"/>
            </w:tblGrid>
            <w:tr w:rsidR="00F5784A" w:rsidRPr="00367281" w:rsidTr="00F5784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Формирование информационной среды предприятия. Информационные ресурсы и их формирование. Использование результатов исследований в 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lastRenderedPageBreak/>
                    <w:t>управлении информацией отечественных и зарубежных исследователей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61006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  <w:tr w:rsidR="00F5784A" w:rsidRPr="00367281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F5784A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F5784A" w:rsidTr="00F5784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F5784A" w:rsidTr="00F5784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F5784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644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F5784A" w:rsidRDefault="00F5784A">
            <w:pPr>
              <w:rPr>
                <w:lang w:val="ru-RU"/>
              </w:rPr>
            </w:pPr>
          </w:p>
          <w:p w:rsidR="00F5784A" w:rsidRPr="00F5784A" w:rsidRDefault="00F5784A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610068" w:rsidRPr="0036728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Информационный менеджмент в деятельности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Формирование информационной среды предприятия. Информационные ресурсы и их формирование. Использование результатов исследований в управлении информацией отечественных и зарубежных исследователей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Основные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направления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Задачи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Внешний и внутренний информационный менеджмент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Информационные системы в управлении предприятием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информационных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систем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Основные принципы по внедрению ИС и выбору готовых решений. Управление эксплуатацией информационных систем на предприятии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 xml:space="preserve">Информационная безопасность  информационных систем  и уровни ее обеспечения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1,2,4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92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06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29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4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системы управления производственной компанией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 / под редакцией Н. Н.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Лычкиной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249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978-5-534-00764-0.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/468813</w:t>
                  </w: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/ В. И.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Э. Н. Скрипченко, К. В. Чернышева, Н.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Карпузова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изд., доп. - Москва : Вузовский учебник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2020. - 301 с.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978-5-9558-0315-9.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/1047207</w:t>
                  </w: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448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978-5-534-03372-4.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/469202</w:t>
                  </w:r>
                </w:p>
              </w:tc>
            </w:tr>
            <w:tr w:rsidR="00F5784A" w:rsidTr="00F5784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Г. Информационные технологии в менеджменте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/ И. Г.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Акперов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А. В.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Сметанин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И. А. Коноплева.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ИНФРА-М, 2019. — 400 с. + Доп. материалы [Электронный ресурс]. —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(Высшее образование: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978-5-16-005001-0. -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/1010110</w:t>
                  </w: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учебник для прикладного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/ Н. И. Астахова [и др.] ; ответственные редакторы Н. И. Астахова, Г. И. Москвитин.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2020. — 422 с. — (Бакалавр.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Прикладной курс).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978-5-9916-3773-2.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/449381</w:t>
                  </w: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 w:rsidP="00BE6684">
                  <w:pPr>
                    <w:jc w:val="both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>Менеджмент. Практикум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учебное пособие для вузов / Ю. В. Кузнецов [и др.] ; под редакцией Ю. В. Кузнецова. — Москва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, 2021. — 246 с. — (Высшее образование). —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978-5-534-00609-4. — Текст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[сайт]. —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/469509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272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21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610068" w:rsidRPr="0036728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yandex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294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81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F5784A" w:rsidTr="00F5784A"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F5784A" w:rsidRPr="00367281" w:rsidTr="00F5784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10068" w:rsidRPr="00367281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Pr="00F5784A" w:rsidRDefault="00610068">
                  <w:pPr>
                    <w:jc w:val="center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610068" w:rsidRPr="0036728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  <w:tr w:rsidR="0061006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10068" w:rsidRDefault="0061006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/>
              </w:tc>
            </w:tr>
          </w:tbl>
          <w:p w:rsidR="00610068" w:rsidRDefault="00610068"/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271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Default="0061006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610068" w:rsidRDefault="00610068"/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610068">
        <w:trPr>
          <w:trHeight w:val="120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240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157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1144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72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283" w:type="dxa"/>
          </w:tcPr>
          <w:p w:rsidR="00610068" w:rsidRDefault="00610068">
            <w:pPr>
              <w:pStyle w:val="EmptyLayoutCell"/>
            </w:pPr>
          </w:p>
        </w:tc>
      </w:tr>
      <w:tr w:rsidR="00F5784A" w:rsidRPr="00367281" w:rsidTr="00F5784A">
        <w:trPr>
          <w:trHeight w:val="425"/>
        </w:trPr>
        <w:tc>
          <w:tcPr>
            <w:tcW w:w="23" w:type="dxa"/>
          </w:tcPr>
          <w:p w:rsidR="00610068" w:rsidRDefault="0061006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0068" w:rsidRPr="0036728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0068" w:rsidRPr="00F5784A" w:rsidRDefault="00610068">
                  <w:pPr>
                    <w:spacing w:before="200" w:after="200"/>
                    <w:rPr>
                      <w:lang w:val="ru-RU"/>
                    </w:rPr>
                  </w:pPr>
                  <w:r w:rsidRPr="00F5784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F5784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F5784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610068" w:rsidRPr="00F5784A" w:rsidRDefault="00610068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F5784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610068" w:rsidRPr="00F5784A" w:rsidRDefault="00610068">
                  <w:pPr>
                    <w:rPr>
                      <w:lang w:val="ru-RU"/>
                    </w:rPr>
                  </w:pPr>
                </w:p>
              </w:tc>
            </w:tr>
          </w:tbl>
          <w:p w:rsidR="00610068" w:rsidRPr="00F5784A" w:rsidRDefault="0061006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  <w:tr w:rsidR="00610068" w:rsidRPr="00367281">
        <w:trPr>
          <w:trHeight w:val="1268"/>
        </w:trPr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610068" w:rsidRPr="00F5784A" w:rsidRDefault="00610068">
            <w:pPr>
              <w:pStyle w:val="EmptyLayoutCell"/>
              <w:rPr>
                <w:lang w:val="ru-RU"/>
              </w:rPr>
            </w:pPr>
          </w:p>
        </w:tc>
      </w:tr>
    </w:tbl>
    <w:p w:rsidR="00610068" w:rsidRPr="00F5784A" w:rsidRDefault="00610068">
      <w:pPr>
        <w:rPr>
          <w:lang w:val="ru-RU"/>
        </w:rPr>
      </w:pPr>
    </w:p>
    <w:sectPr w:rsidR="00610068" w:rsidRPr="00F5784A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03B" w:rsidRDefault="0027703B">
      <w:r>
        <w:separator/>
      </w:r>
    </w:p>
  </w:endnote>
  <w:endnote w:type="continuationSeparator" w:id="0">
    <w:p w:rsidR="0027703B" w:rsidRDefault="0027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p w:rsidR="00610068" w:rsidRDefault="00610068">
          <w:pPr>
            <w:pStyle w:val="EmptyLayoutCell"/>
          </w:pPr>
        </w:p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  <w:tr w:rsidR="00610068">
      <w:tc>
        <w:tcPr>
          <w:tcW w:w="8796" w:type="dxa"/>
        </w:tcPr>
        <w:p w:rsidR="00610068" w:rsidRDefault="0061006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61006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10068" w:rsidRDefault="00610068"/>
            </w:tc>
          </w:tr>
        </w:tbl>
        <w:p w:rsidR="00610068" w:rsidRDefault="00610068"/>
      </w:tc>
      <w:tc>
        <w:tcPr>
          <w:tcW w:w="463" w:type="dxa"/>
        </w:tcPr>
        <w:p w:rsidR="00610068" w:rsidRDefault="00610068">
          <w:pPr>
            <w:pStyle w:val="EmptyLayoutCell"/>
          </w:pPr>
        </w:p>
      </w:tc>
    </w:tr>
  </w:tbl>
  <w:p w:rsidR="00610068" w:rsidRDefault="006100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03B" w:rsidRDefault="0027703B">
      <w:r>
        <w:separator/>
      </w:r>
    </w:p>
  </w:footnote>
  <w:footnote w:type="continuationSeparator" w:id="0">
    <w:p w:rsidR="0027703B" w:rsidRDefault="00277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84A"/>
    <w:rsid w:val="0027703B"/>
    <w:rsid w:val="00320656"/>
    <w:rsid w:val="00367281"/>
    <w:rsid w:val="005F561A"/>
    <w:rsid w:val="00610068"/>
    <w:rsid w:val="008046A3"/>
    <w:rsid w:val="00823B90"/>
    <w:rsid w:val="00A37666"/>
    <w:rsid w:val="00B4277C"/>
    <w:rsid w:val="00BE6684"/>
    <w:rsid w:val="00E522AE"/>
    <w:rsid w:val="00F5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BE66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8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2025-06-03T04:36:00Z</dcterms:created>
  <dcterms:modified xsi:type="dcterms:W3CDTF">2025-11-12T09:08:00Z</dcterms:modified>
</cp:coreProperties>
</file>